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left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附件2：</w:t>
      </w:r>
    </w:p>
    <w:tbl>
      <w:tblPr>
        <w:tblStyle w:val="2"/>
        <w:tblpPr w:leftFromText="180" w:rightFromText="180" w:vertAnchor="page" w:horzAnchor="margin" w:tblpXSpec="center" w:tblpY="2942"/>
        <w:tblW w:w="0" w:type="auto"/>
        <w:tblInd w:w="-20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5"/>
        <w:gridCol w:w="2737"/>
        <w:gridCol w:w="30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3355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18"/>
              </w:rPr>
              <w:t>系</w:t>
            </w:r>
            <w:r>
              <w:rPr>
                <w:rFonts w:hint="eastAsia" w:ascii="宋体" w:hAnsi="宋体" w:cs="宋体"/>
                <w:kern w:val="0"/>
                <w:sz w:val="22"/>
                <w:szCs w:val="18"/>
                <w:lang w:eastAsia="zh-CN"/>
              </w:rPr>
              <w:t>（部）</w:t>
            </w:r>
          </w:p>
        </w:tc>
        <w:tc>
          <w:tcPr>
            <w:tcW w:w="2737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18"/>
              </w:rPr>
              <w:t>名额</w:t>
            </w:r>
          </w:p>
        </w:tc>
        <w:tc>
          <w:tcPr>
            <w:tcW w:w="3099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18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3355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18"/>
              </w:rPr>
              <w:t>土木工程系</w:t>
            </w:r>
          </w:p>
        </w:tc>
        <w:tc>
          <w:tcPr>
            <w:tcW w:w="2737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18"/>
              </w:rPr>
              <w:t>1人</w:t>
            </w:r>
          </w:p>
        </w:tc>
        <w:tc>
          <w:tcPr>
            <w:tcW w:w="3099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18"/>
              </w:rPr>
              <w:t>2300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3355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18"/>
              </w:rPr>
              <w:t>建筑与艺术系</w:t>
            </w:r>
          </w:p>
        </w:tc>
        <w:tc>
          <w:tcPr>
            <w:tcW w:w="2737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18"/>
              </w:rPr>
              <w:t>1人</w:t>
            </w:r>
          </w:p>
        </w:tc>
        <w:tc>
          <w:tcPr>
            <w:tcW w:w="3099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18"/>
              </w:rPr>
              <w:t>2300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3355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18"/>
              </w:rPr>
              <w:t>交通与市政系</w:t>
            </w:r>
          </w:p>
        </w:tc>
        <w:tc>
          <w:tcPr>
            <w:tcW w:w="2737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18"/>
              </w:rPr>
              <w:t>1人</w:t>
            </w:r>
          </w:p>
        </w:tc>
        <w:tc>
          <w:tcPr>
            <w:tcW w:w="3099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18"/>
              </w:rPr>
              <w:t>2200</w:t>
            </w:r>
          </w:p>
        </w:tc>
      </w:tr>
    </w:tbl>
    <w:p>
      <w:pPr>
        <w:jc w:val="center"/>
      </w:pPr>
      <w:r>
        <w:rPr>
          <w:rFonts w:hint="eastAsia" w:ascii="宋体" w:hAnsi="宋体"/>
          <w:b/>
          <w:color w:val="000000"/>
          <w:sz w:val="32"/>
          <w:szCs w:val="28"/>
          <w:lang w:val="en-US" w:eastAsia="zh-CN"/>
        </w:rPr>
        <w:t>2019年国家助学金</w:t>
      </w:r>
      <w:r>
        <w:rPr>
          <w:rFonts w:hint="eastAsia" w:ascii="宋体" w:hAnsi="宋体"/>
          <w:b/>
          <w:color w:val="000000"/>
          <w:sz w:val="32"/>
          <w:szCs w:val="28"/>
        </w:rPr>
        <w:t>补评名额分配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5C530B"/>
    <w:rsid w:val="085C5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